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120" w:rsidRPr="00F27CE6" w:rsidRDefault="00813120" w:rsidP="00813120">
      <w:pPr>
        <w:spacing w:after="0" w:line="480" w:lineRule="auto"/>
        <w:jc w:val="both"/>
        <w:rPr>
          <w:rFonts w:ascii="Times New Roman" w:hAnsi="Times New Roman"/>
          <w:b/>
          <w:sz w:val="24"/>
          <w:szCs w:val="28"/>
        </w:rPr>
      </w:pPr>
      <w:bookmarkStart w:id="0" w:name="_GoBack"/>
      <w:bookmarkEnd w:id="0"/>
      <w:r w:rsidRPr="00F27CE6">
        <w:rPr>
          <w:rFonts w:ascii="Times New Roman" w:hAnsi="Times New Roman"/>
          <w:b/>
          <w:sz w:val="24"/>
          <w:szCs w:val="28"/>
        </w:rPr>
        <w:t>Таблица 2. Сравнительная характеристика больных с развитием и без развития пневмонии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0"/>
        <w:gridCol w:w="2411"/>
        <w:gridCol w:w="2269"/>
        <w:gridCol w:w="850"/>
      </w:tblGrid>
      <w:tr w:rsidR="00813120" w:rsidRPr="00F27CE6" w:rsidTr="00813120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F27CE6">
              <w:rPr>
                <w:rFonts w:eastAsia="Calibri"/>
                <w:b/>
                <w:bCs/>
                <w:kern w:val="24"/>
                <w:szCs w:val="28"/>
              </w:rPr>
              <w:t>Характеристика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F27CE6">
              <w:rPr>
                <w:rFonts w:eastAsia="Calibri"/>
                <w:b/>
                <w:bCs/>
                <w:kern w:val="24"/>
                <w:szCs w:val="28"/>
              </w:rPr>
              <w:t>Пневмония</w:t>
            </w:r>
            <w:proofErr w:type="gramStart"/>
            <w:r w:rsidRPr="00F27CE6">
              <w:rPr>
                <w:rFonts w:eastAsia="Calibri"/>
                <w:b/>
                <w:bCs/>
                <w:kern w:val="24"/>
                <w:szCs w:val="28"/>
              </w:rPr>
              <w:t xml:space="preserve"> (+)</w:t>
            </w:r>
            <w:proofErr w:type="gramEnd"/>
          </w:p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F27CE6">
              <w:rPr>
                <w:rFonts w:eastAsia="Calibri"/>
                <w:b/>
                <w:bCs/>
                <w:kern w:val="24"/>
                <w:szCs w:val="28"/>
                <w:lang w:val="en-US"/>
              </w:rPr>
              <w:t>n = 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F27CE6">
              <w:rPr>
                <w:rFonts w:eastAsia="Calibri"/>
                <w:b/>
                <w:bCs/>
                <w:kern w:val="24"/>
                <w:szCs w:val="28"/>
              </w:rPr>
              <w:t>Пневмония</w:t>
            </w:r>
            <w:proofErr w:type="gramStart"/>
            <w:r w:rsidRPr="00F27CE6">
              <w:rPr>
                <w:rFonts w:eastAsia="Calibri"/>
                <w:b/>
                <w:bCs/>
                <w:kern w:val="24"/>
                <w:szCs w:val="28"/>
              </w:rPr>
              <w:t xml:space="preserve"> (-)</w:t>
            </w:r>
            <w:proofErr w:type="gramEnd"/>
          </w:p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F27CE6">
              <w:rPr>
                <w:rFonts w:eastAsia="Calibri"/>
                <w:b/>
                <w:bCs/>
                <w:kern w:val="24"/>
                <w:szCs w:val="28"/>
                <w:lang w:val="en-US"/>
              </w:rPr>
              <w:t>n = 184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F27CE6">
              <w:rPr>
                <w:rFonts w:eastAsia="Calibri"/>
                <w:b/>
                <w:bCs/>
                <w:kern w:val="24"/>
                <w:szCs w:val="28"/>
                <w:lang w:val="en-US"/>
              </w:rPr>
              <w:t>P</w:t>
            </w:r>
          </w:p>
        </w:tc>
      </w:tr>
      <w:tr w:rsidR="00813120" w:rsidRPr="00F27CE6" w:rsidTr="00813120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/>
                <w:bCs/>
                <w:kern w:val="24"/>
                <w:szCs w:val="28"/>
              </w:rPr>
              <w:t>Возраст на момент диагноза</w:t>
            </w:r>
            <w:r w:rsidRPr="00F27CE6">
              <w:rPr>
                <w:rFonts w:eastAsia="Calibri"/>
                <w:bCs/>
                <w:kern w:val="24"/>
                <w:szCs w:val="28"/>
              </w:rPr>
              <w:t>,  лет, медиана (мин – макс)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</w:rPr>
              <w:t>48 (3 – 77)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</w:rPr>
              <w:t>52,5 (2 – 83)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  <w:lang w:val="en-US"/>
              </w:rPr>
            </w:pPr>
            <w:r w:rsidRPr="00F27CE6">
              <w:rPr>
                <w:rFonts w:eastAsia="Calibri"/>
                <w:bCs/>
                <w:kern w:val="24"/>
                <w:szCs w:val="28"/>
                <w:lang w:val="en-US"/>
              </w:rPr>
              <w:t>0,148</w:t>
            </w:r>
          </w:p>
        </w:tc>
      </w:tr>
      <w:tr w:rsidR="00813120" w:rsidRPr="00F27CE6" w:rsidTr="00813120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/>
                <w:bCs/>
                <w:kern w:val="24"/>
                <w:szCs w:val="28"/>
              </w:rPr>
              <w:t>Пол</w:t>
            </w:r>
            <w:r w:rsidRPr="00F27CE6">
              <w:rPr>
                <w:rFonts w:eastAsia="Calibri"/>
                <w:bCs/>
                <w:kern w:val="24"/>
                <w:szCs w:val="28"/>
              </w:rPr>
              <w:t xml:space="preserve">, </w:t>
            </w:r>
            <w:proofErr w:type="gramStart"/>
            <w:r w:rsidRPr="00F27CE6">
              <w:rPr>
                <w:rFonts w:eastAsia="Calibri"/>
                <w:bCs/>
                <w:kern w:val="24"/>
                <w:szCs w:val="28"/>
              </w:rPr>
              <w:t>м</w:t>
            </w:r>
            <w:proofErr w:type="gramEnd"/>
            <w:r w:rsidRPr="00F27CE6">
              <w:rPr>
                <w:rFonts w:eastAsia="Calibri"/>
                <w:bCs/>
                <w:kern w:val="24"/>
                <w:szCs w:val="28"/>
              </w:rPr>
              <w:t>/ж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</w:rPr>
              <w:t>14/22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</w:rPr>
              <w:t>71/113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  <w:lang w:val="en-US"/>
              </w:rPr>
            </w:pPr>
            <w:r w:rsidRPr="00F27CE6">
              <w:rPr>
                <w:rFonts w:eastAsia="Calibri"/>
                <w:bCs/>
                <w:kern w:val="24"/>
                <w:szCs w:val="28"/>
                <w:lang w:val="en-US"/>
              </w:rPr>
              <w:t>1,000</w:t>
            </w:r>
          </w:p>
        </w:tc>
      </w:tr>
      <w:tr w:rsidR="00813120" w:rsidRPr="00F27CE6" w:rsidTr="00813120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/>
                <w:bCs/>
                <w:kern w:val="24"/>
                <w:szCs w:val="28"/>
              </w:rPr>
              <w:t>Курение</w:t>
            </w:r>
            <w:r w:rsidRPr="00F27CE6">
              <w:rPr>
                <w:rFonts w:eastAsia="Calibri"/>
                <w:bCs/>
                <w:kern w:val="24"/>
                <w:szCs w:val="28"/>
              </w:rPr>
              <w:t xml:space="preserve"> (Да</w:t>
            </w:r>
            <w:proofErr w:type="gramStart"/>
            <w:r w:rsidRPr="00F27CE6">
              <w:rPr>
                <w:rFonts w:eastAsia="Calibri"/>
                <w:bCs/>
                <w:kern w:val="24"/>
                <w:szCs w:val="28"/>
              </w:rPr>
              <w:t xml:space="preserve"> / Н</w:t>
            </w:r>
            <w:proofErr w:type="gramEnd"/>
            <w:r w:rsidRPr="00F27CE6">
              <w:rPr>
                <w:rFonts w:eastAsia="Calibri"/>
                <w:bCs/>
                <w:kern w:val="24"/>
                <w:szCs w:val="28"/>
              </w:rPr>
              <w:t>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</w:rPr>
              <w:t>17/19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</w:rPr>
              <w:t>91/93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  <w:lang w:val="en-US"/>
              </w:rPr>
            </w:pPr>
            <w:r w:rsidRPr="00F27CE6">
              <w:rPr>
                <w:rFonts w:eastAsia="Calibri"/>
                <w:bCs/>
                <w:kern w:val="24"/>
                <w:szCs w:val="28"/>
                <w:lang w:val="en-US"/>
              </w:rPr>
              <w:t>0,857</w:t>
            </w:r>
          </w:p>
        </w:tc>
      </w:tr>
      <w:tr w:rsidR="00813120" w:rsidRPr="00F27CE6" w:rsidTr="00813120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bCs/>
                <w:kern w:val="24"/>
                <w:szCs w:val="28"/>
              </w:rPr>
            </w:pPr>
            <w:proofErr w:type="spellStart"/>
            <w:r w:rsidRPr="00F27CE6">
              <w:rPr>
                <w:rFonts w:eastAsia="Calibri"/>
                <w:b/>
                <w:bCs/>
                <w:kern w:val="24"/>
                <w:szCs w:val="28"/>
              </w:rPr>
              <w:t>иГКС</w:t>
            </w:r>
            <w:proofErr w:type="spellEnd"/>
            <w:r w:rsidRPr="00F27CE6">
              <w:rPr>
                <w:rFonts w:eastAsia="Calibri"/>
                <w:b/>
                <w:bCs/>
                <w:kern w:val="24"/>
                <w:szCs w:val="28"/>
              </w:rPr>
              <w:t xml:space="preserve"> </w:t>
            </w:r>
            <w:r w:rsidRPr="00F27CE6">
              <w:rPr>
                <w:rFonts w:eastAsia="Calibri"/>
                <w:bCs/>
                <w:kern w:val="24"/>
                <w:szCs w:val="28"/>
              </w:rPr>
              <w:t>(Да</w:t>
            </w:r>
            <w:proofErr w:type="gramStart"/>
            <w:r w:rsidRPr="00F27CE6">
              <w:rPr>
                <w:rFonts w:eastAsia="Calibri"/>
                <w:bCs/>
                <w:kern w:val="24"/>
                <w:szCs w:val="28"/>
              </w:rPr>
              <w:t xml:space="preserve"> / Н</w:t>
            </w:r>
            <w:proofErr w:type="gramEnd"/>
            <w:r w:rsidRPr="00F27CE6">
              <w:rPr>
                <w:rFonts w:eastAsia="Calibri"/>
                <w:bCs/>
                <w:kern w:val="24"/>
                <w:szCs w:val="28"/>
              </w:rPr>
              <w:t>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</w:rPr>
              <w:t>34/2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</w:rPr>
              <w:t>124/60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  <w:lang w:val="en-US"/>
              </w:rPr>
              <w:t>0,00</w:t>
            </w:r>
            <w:r w:rsidRPr="00F27CE6">
              <w:rPr>
                <w:rFonts w:eastAsia="Calibri"/>
                <w:bCs/>
                <w:kern w:val="24"/>
                <w:szCs w:val="28"/>
              </w:rPr>
              <w:t>9</w:t>
            </w:r>
          </w:p>
        </w:tc>
      </w:tr>
      <w:tr w:rsidR="00813120" w:rsidRPr="00F27CE6" w:rsidTr="00813120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b/>
                <w:bCs/>
                <w:kern w:val="24"/>
                <w:szCs w:val="28"/>
              </w:rPr>
            </w:pPr>
            <w:r w:rsidRPr="00F27CE6">
              <w:rPr>
                <w:rFonts w:eastAsia="Calibri"/>
                <w:b/>
                <w:bCs/>
                <w:kern w:val="24"/>
                <w:szCs w:val="28"/>
              </w:rPr>
              <w:t>Диагноз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  <w:lang w:val="en-US"/>
              </w:rPr>
            </w:pPr>
          </w:p>
        </w:tc>
      </w:tr>
      <w:tr w:rsidR="00813120" w:rsidRPr="00F27CE6" w:rsidTr="00813120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>
            <w:pPr>
              <w:pStyle w:val="a3"/>
              <w:spacing w:before="0" w:beforeAutospacing="0" w:after="0" w:afterAutospacing="0"/>
              <w:ind w:left="284"/>
              <w:jc w:val="both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</w:rPr>
              <w:t>ХОБЛ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</w:rPr>
              <w:t>11 (31)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</w:rPr>
              <w:t>38 (21)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  <w:lang w:val="en-US"/>
              </w:rPr>
            </w:pPr>
            <w:r w:rsidRPr="00F27CE6">
              <w:rPr>
                <w:rFonts w:eastAsia="Calibri"/>
                <w:bCs/>
                <w:kern w:val="24"/>
                <w:szCs w:val="28"/>
                <w:lang w:val="en-US"/>
              </w:rPr>
              <w:t>0,341</w:t>
            </w:r>
          </w:p>
        </w:tc>
      </w:tr>
      <w:tr w:rsidR="00813120" w:rsidRPr="00F27CE6" w:rsidTr="00813120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>
            <w:pPr>
              <w:pStyle w:val="a3"/>
              <w:spacing w:before="0" w:beforeAutospacing="0" w:after="0" w:afterAutospacing="0"/>
              <w:ind w:left="284"/>
              <w:jc w:val="both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</w:rPr>
              <w:t>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</w:rPr>
              <w:t>17 (47)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</w:rPr>
              <w:t>109 (59)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8"/>
                <w:lang w:val="en-US" w:eastAsia="ru-RU"/>
              </w:rPr>
            </w:pPr>
          </w:p>
        </w:tc>
      </w:tr>
      <w:tr w:rsidR="00813120" w:rsidRPr="00F27CE6" w:rsidTr="00813120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>
            <w:pPr>
              <w:pStyle w:val="a3"/>
              <w:spacing w:before="0" w:beforeAutospacing="0" w:after="0" w:afterAutospacing="0"/>
              <w:ind w:left="284"/>
              <w:jc w:val="both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</w:rPr>
              <w:t>ХОБЛ + 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</w:rPr>
              <w:t>8 (22)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</w:rPr>
              <w:t>37 (20)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8"/>
                <w:lang w:val="en-US" w:eastAsia="ru-RU"/>
              </w:rPr>
            </w:pPr>
          </w:p>
        </w:tc>
      </w:tr>
      <w:tr w:rsidR="00813120" w:rsidRPr="00F27CE6" w:rsidTr="00813120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>
            <w:pPr>
              <w:pStyle w:val="a3"/>
              <w:spacing w:before="0" w:beforeAutospacing="0" w:after="0" w:afterAutospacing="0"/>
              <w:ind w:left="284"/>
              <w:jc w:val="both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</w:rPr>
              <w:t xml:space="preserve">ХОБЛ и ХОБЛ+БА / </w:t>
            </w:r>
            <w:proofErr w:type="gramStart"/>
            <w:r w:rsidRPr="00F27CE6">
              <w:rPr>
                <w:rFonts w:eastAsia="Calibri"/>
                <w:bCs/>
                <w:kern w:val="24"/>
                <w:szCs w:val="28"/>
              </w:rPr>
              <w:t>БА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</w:rPr>
              <w:t>19/17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</w:rPr>
              <w:t>75/109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  <w:lang w:val="en-US"/>
              </w:rPr>
            </w:pPr>
            <w:r w:rsidRPr="00F27CE6">
              <w:rPr>
                <w:rFonts w:eastAsia="Calibri"/>
                <w:bCs/>
                <w:kern w:val="24"/>
                <w:szCs w:val="28"/>
                <w:lang w:val="en-US"/>
              </w:rPr>
              <w:t>0,201</w:t>
            </w:r>
          </w:p>
        </w:tc>
      </w:tr>
      <w:tr w:rsidR="00813120" w:rsidRPr="00F27CE6" w:rsidTr="00813120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/>
                <w:bCs/>
                <w:kern w:val="24"/>
                <w:szCs w:val="28"/>
              </w:rPr>
              <w:t>Индекс массы тела</w:t>
            </w:r>
            <w:r w:rsidRPr="00F27CE6">
              <w:rPr>
                <w:rFonts w:eastAsia="Calibri"/>
                <w:bCs/>
                <w:kern w:val="24"/>
                <w:szCs w:val="28"/>
              </w:rPr>
              <w:t>, кг/м</w:t>
            </w:r>
            <w:proofErr w:type="gramStart"/>
            <w:r w:rsidRPr="00F27CE6">
              <w:rPr>
                <w:rFonts w:eastAsia="Calibri"/>
                <w:bCs/>
                <w:kern w:val="24"/>
                <w:szCs w:val="28"/>
              </w:rPr>
              <w:t>2</w:t>
            </w:r>
            <w:proofErr w:type="gramEnd"/>
            <w:r w:rsidRPr="00F27CE6">
              <w:rPr>
                <w:rFonts w:eastAsia="Calibri"/>
                <w:bCs/>
                <w:kern w:val="24"/>
                <w:szCs w:val="28"/>
              </w:rPr>
              <w:t>, медиана (мин – макс)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</w:rPr>
              <w:t>26,24</w:t>
            </w:r>
          </w:p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</w:rPr>
              <w:t>(17,58 – 47,48)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</w:rPr>
              <w:t>27,38</w:t>
            </w:r>
          </w:p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</w:rPr>
              <w:t>(13,12 – 50,61)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  <w:lang w:val="en-US"/>
              </w:rPr>
            </w:pPr>
            <w:r w:rsidRPr="00F27CE6">
              <w:rPr>
                <w:rFonts w:eastAsia="Calibri"/>
                <w:bCs/>
                <w:kern w:val="24"/>
                <w:szCs w:val="28"/>
                <w:lang w:val="en-US"/>
              </w:rPr>
              <w:t>0,711</w:t>
            </w:r>
          </w:p>
        </w:tc>
      </w:tr>
      <w:tr w:rsidR="00813120" w:rsidRPr="00F27CE6" w:rsidTr="00813120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/>
                <w:bCs/>
                <w:kern w:val="24"/>
                <w:szCs w:val="28"/>
              </w:rPr>
              <w:t>Продолжительность болезни</w:t>
            </w:r>
            <w:r w:rsidRPr="00F27CE6">
              <w:rPr>
                <w:rFonts w:eastAsia="Calibri"/>
                <w:bCs/>
                <w:kern w:val="24"/>
                <w:szCs w:val="28"/>
              </w:rPr>
              <w:t>, лет, медиана (мин – макс)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</w:rPr>
              <w:t>4,17</w:t>
            </w:r>
          </w:p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</w:rPr>
              <w:t>(-0,25 – 56,70)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</w:rPr>
              <w:t>3,50</w:t>
            </w:r>
          </w:p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</w:rPr>
              <w:t>(0 – 46,09)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  <w:lang w:val="en-US"/>
              </w:rPr>
            </w:pPr>
            <w:r w:rsidRPr="00F27CE6">
              <w:rPr>
                <w:rFonts w:eastAsia="Calibri"/>
                <w:bCs/>
                <w:kern w:val="24"/>
                <w:szCs w:val="28"/>
                <w:lang w:val="en-US"/>
              </w:rPr>
              <w:t>0,219</w:t>
            </w:r>
          </w:p>
        </w:tc>
      </w:tr>
      <w:tr w:rsidR="00813120" w:rsidRPr="00F27CE6" w:rsidTr="00813120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/>
                <w:bCs/>
                <w:kern w:val="24"/>
                <w:szCs w:val="28"/>
              </w:rPr>
              <w:t xml:space="preserve">Продолжительность терапии </w:t>
            </w:r>
            <w:proofErr w:type="spellStart"/>
            <w:r w:rsidRPr="00F27CE6">
              <w:rPr>
                <w:rFonts w:eastAsia="Calibri"/>
                <w:b/>
                <w:bCs/>
                <w:kern w:val="24"/>
                <w:szCs w:val="28"/>
              </w:rPr>
              <w:t>иГКС</w:t>
            </w:r>
            <w:proofErr w:type="spellEnd"/>
            <w:r w:rsidRPr="00F27CE6">
              <w:rPr>
                <w:rFonts w:eastAsia="Calibri"/>
                <w:bCs/>
                <w:kern w:val="24"/>
                <w:szCs w:val="28"/>
              </w:rPr>
              <w:t>, лет, медиана (мин – макс)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</w:rPr>
              <w:t>2,13</w:t>
            </w:r>
          </w:p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</w:rPr>
              <w:t>(0,06 – 23,60)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</w:rPr>
              <w:t>2,98</w:t>
            </w:r>
          </w:p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</w:rPr>
            </w:pPr>
            <w:r w:rsidRPr="00F27CE6">
              <w:rPr>
                <w:rFonts w:eastAsia="Calibri"/>
                <w:bCs/>
                <w:kern w:val="24"/>
                <w:szCs w:val="28"/>
              </w:rPr>
              <w:t>(0,01 – 20,10)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20" w:rsidRPr="00F27CE6" w:rsidRDefault="00813120" w:rsidP="00841A5A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  <w:szCs w:val="28"/>
                <w:lang w:val="en-US"/>
              </w:rPr>
            </w:pPr>
            <w:r w:rsidRPr="00F27CE6">
              <w:rPr>
                <w:rFonts w:eastAsia="Calibri"/>
                <w:bCs/>
                <w:kern w:val="24"/>
                <w:szCs w:val="28"/>
                <w:lang w:val="en-US"/>
              </w:rPr>
              <w:t>0,760</w:t>
            </w:r>
          </w:p>
        </w:tc>
      </w:tr>
    </w:tbl>
    <w:p w:rsidR="00054133" w:rsidRDefault="00054133"/>
    <w:sectPr w:rsidR="00054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3120"/>
    <w:rsid w:val="00054133"/>
    <w:rsid w:val="00813120"/>
    <w:rsid w:val="00841A5A"/>
    <w:rsid w:val="00ED0936"/>
    <w:rsid w:val="00F2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1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2017-03-11T16:27:00Z</dcterms:created>
  <dcterms:modified xsi:type="dcterms:W3CDTF">2017-03-20T18:16:00Z</dcterms:modified>
</cp:coreProperties>
</file>