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A73" w:rsidRPr="007156B8" w:rsidRDefault="0064324C" w:rsidP="00B071B6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  <w:r w:rsidR="003C2A73" w:rsidRPr="007156B8">
        <w:rPr>
          <w:rFonts w:ascii="Times New Roman" w:hAnsi="Times New Roman" w:cs="Times New Roman"/>
          <w:sz w:val="28"/>
          <w:szCs w:val="28"/>
        </w:rPr>
        <w:t>.</w:t>
      </w:r>
    </w:p>
    <w:p w:rsidR="003C2A73" w:rsidRPr="007156B8" w:rsidRDefault="00E8443E" w:rsidP="00B071B6">
      <w:pPr>
        <w:pStyle w:val="a6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Волкова Л.И., Капитанова Д.В. и соавт</w:t>
      </w:r>
      <w:r w:rsidR="003C2A73" w:rsidRPr="007156B8">
        <w:rPr>
          <w:rFonts w:ascii="Times New Roman" w:hAnsi="Times New Roman" w:cs="Times New Roman"/>
          <w:sz w:val="28"/>
          <w:szCs w:val="28"/>
        </w:rPr>
        <w:t>. Клеточный состав индуцированной мокроты и оксид азота в конденсате выдыхаемого воздуха при бронхиальной астме. Сибирский медицинский журнал 2007; 4: 17–21.</w:t>
      </w:r>
      <w:r w:rsidR="00B071B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C2A73" w:rsidRPr="007156B8" w:rsidRDefault="003C2A73" w:rsidP="00B071B6">
      <w:pPr>
        <w:pStyle w:val="a6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B8">
        <w:rPr>
          <w:rFonts w:ascii="Times New Roman" w:hAnsi="Times New Roman" w:cs="Times New Roman"/>
          <w:sz w:val="28"/>
          <w:szCs w:val="28"/>
        </w:rPr>
        <w:t xml:space="preserve">Глобальная стратегия профилактики и лечения бронхиальной астмы (пересмотр 2014 г.)/ Пер. с англ. Под ред. А.С. Белевского. – М.: Российское респираторное общество, 2015. – 148с., ил. с.9, с.19.     </w:t>
      </w:r>
    </w:p>
    <w:p w:rsidR="003C2A73" w:rsidRPr="007156B8" w:rsidRDefault="003C2A73" w:rsidP="00B071B6">
      <w:pPr>
        <w:pStyle w:val="a6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B8">
        <w:rPr>
          <w:rFonts w:ascii="Times New Roman" w:hAnsi="Times New Roman" w:cs="Times New Roman"/>
          <w:sz w:val="28"/>
          <w:szCs w:val="28"/>
        </w:rPr>
        <w:t>Елисеева</w:t>
      </w:r>
      <w:r>
        <w:rPr>
          <w:rFonts w:ascii="Times New Roman" w:hAnsi="Times New Roman" w:cs="Times New Roman"/>
          <w:sz w:val="28"/>
          <w:szCs w:val="28"/>
        </w:rPr>
        <w:t xml:space="preserve"> Т.И., </w:t>
      </w:r>
      <w:r w:rsidRPr="007156B8">
        <w:rPr>
          <w:rFonts w:ascii="Times New Roman" w:hAnsi="Times New Roman" w:cs="Times New Roman"/>
          <w:sz w:val="28"/>
          <w:szCs w:val="28"/>
        </w:rPr>
        <w:t>Балаболкин</w:t>
      </w:r>
      <w:r>
        <w:rPr>
          <w:rFonts w:ascii="Times New Roman" w:hAnsi="Times New Roman" w:cs="Times New Roman"/>
          <w:sz w:val="28"/>
          <w:szCs w:val="28"/>
        </w:rPr>
        <w:t xml:space="preserve"> И.И</w:t>
      </w:r>
      <w:r w:rsidRPr="007156B8">
        <w:rPr>
          <w:rFonts w:ascii="Times New Roman" w:hAnsi="Times New Roman" w:cs="Times New Roman"/>
          <w:sz w:val="28"/>
          <w:szCs w:val="28"/>
        </w:rPr>
        <w:t>. Современные технологии контроля бронхиальной астмы у детей.</w:t>
      </w:r>
      <w:r w:rsidRPr="007156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СТМ, 2015, том 7, номер 2, стр. 168-184.</w:t>
      </w:r>
      <w:r w:rsidRPr="00AF1B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</w:p>
    <w:p w:rsidR="003C2A73" w:rsidRPr="007156B8" w:rsidRDefault="003C2A73" w:rsidP="00B071B6">
      <w:pPr>
        <w:pStyle w:val="a6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B8">
        <w:rPr>
          <w:rFonts w:ascii="Times New Roman" w:hAnsi="Times New Roman" w:cs="Times New Roman"/>
          <w:sz w:val="28"/>
          <w:szCs w:val="28"/>
        </w:rPr>
        <w:t>Елисеева Т.И., Геппе Н.А., Соодаева С.К. Комплексная оценка уровня контроля над бронхиальной астмой у детей на основе определения содержания метаболитов оксида азота в конденсате выдыхаемого воздуха и спирографических параметров. Пульмонология 2013; 6: 51–56.</w:t>
      </w:r>
      <w:r w:rsidR="00B071B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76803" w:rsidRPr="00B76803" w:rsidRDefault="003C2A73" w:rsidP="00B071B6">
      <w:pPr>
        <w:pStyle w:val="a6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B8">
        <w:rPr>
          <w:rFonts w:ascii="Times New Roman" w:hAnsi="Times New Roman" w:cs="Times New Roman"/>
          <w:sz w:val="28"/>
          <w:szCs w:val="28"/>
        </w:rPr>
        <w:t>Зайцева</w:t>
      </w:r>
      <w:r w:rsidRPr="00AF1B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F1B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F1B08">
        <w:rPr>
          <w:rFonts w:ascii="Times New Roman" w:hAnsi="Times New Roman" w:cs="Times New Roman"/>
          <w:sz w:val="28"/>
          <w:szCs w:val="28"/>
        </w:rPr>
        <w:t xml:space="preserve">., </w:t>
      </w:r>
      <w:r w:rsidRPr="007156B8">
        <w:rPr>
          <w:rFonts w:ascii="Times New Roman" w:hAnsi="Times New Roman" w:cs="Times New Roman"/>
          <w:sz w:val="28"/>
          <w:szCs w:val="28"/>
        </w:rPr>
        <w:t>Лаврентьев</w:t>
      </w:r>
      <w:r w:rsidRPr="00AF1B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1B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F1B08">
        <w:rPr>
          <w:rFonts w:ascii="Times New Roman" w:hAnsi="Times New Roman" w:cs="Times New Roman"/>
          <w:sz w:val="28"/>
          <w:szCs w:val="28"/>
        </w:rPr>
        <w:t xml:space="preserve">., </w:t>
      </w:r>
      <w:r w:rsidRPr="007156B8">
        <w:rPr>
          <w:rFonts w:ascii="Times New Roman" w:hAnsi="Times New Roman" w:cs="Times New Roman"/>
          <w:sz w:val="28"/>
          <w:szCs w:val="28"/>
        </w:rPr>
        <w:t>Зайцева</w:t>
      </w:r>
      <w:r w:rsidRPr="00AF1B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F1B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F1B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156B8">
        <w:rPr>
          <w:rFonts w:ascii="Times New Roman" w:hAnsi="Times New Roman" w:cs="Times New Roman"/>
          <w:sz w:val="28"/>
          <w:szCs w:val="28"/>
        </w:rPr>
        <w:t>Самсыгина</w:t>
      </w:r>
      <w:r>
        <w:rPr>
          <w:rFonts w:ascii="Times New Roman" w:hAnsi="Times New Roman" w:cs="Times New Roman"/>
          <w:sz w:val="28"/>
          <w:szCs w:val="28"/>
        </w:rPr>
        <w:t xml:space="preserve"> Г.А</w:t>
      </w:r>
      <w:r w:rsidRPr="00AF1B08">
        <w:rPr>
          <w:rFonts w:ascii="Times New Roman" w:hAnsi="Times New Roman" w:cs="Times New Roman"/>
          <w:sz w:val="28"/>
          <w:szCs w:val="28"/>
        </w:rPr>
        <w:t xml:space="preserve">. </w:t>
      </w:r>
      <w:r w:rsidRPr="007156B8">
        <w:rPr>
          <w:rFonts w:ascii="Times New Roman" w:hAnsi="Times New Roman" w:cs="Times New Roman"/>
          <w:sz w:val="28"/>
          <w:szCs w:val="28"/>
        </w:rPr>
        <w:t>Интерлейкин – 1 альфа, фактор некроза опух</w:t>
      </w:r>
      <w:r>
        <w:rPr>
          <w:rFonts w:ascii="Times New Roman" w:hAnsi="Times New Roman" w:cs="Times New Roman"/>
          <w:sz w:val="28"/>
          <w:szCs w:val="28"/>
        </w:rPr>
        <w:t>ол</w:t>
      </w:r>
      <w:r w:rsidRPr="007156B8">
        <w:rPr>
          <w:rFonts w:ascii="Times New Roman" w:hAnsi="Times New Roman" w:cs="Times New Roman"/>
          <w:sz w:val="28"/>
          <w:szCs w:val="28"/>
        </w:rPr>
        <w:t xml:space="preserve">ей-альфа и интерферон-гамма в сыворотке крови детей, больных бронхиальной астмой. Аллергология </w:t>
      </w:r>
      <w:r w:rsidRPr="007156B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3'2000. стр. 8-12.</w:t>
      </w:r>
      <w:r w:rsidRPr="00AF1B0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  </w:t>
      </w:r>
    </w:p>
    <w:p w:rsidR="003C2A73" w:rsidRPr="00B76803" w:rsidRDefault="001E6396" w:rsidP="00B071B6">
      <w:pPr>
        <w:pStyle w:val="a6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="00B76803" w:rsidRPr="000807B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Маслянский А.Л., Пенин И.Н., Чешуина М.Д., Тришина И.Н., Новикова А.Н., Колесова Е.П., Лазарев</w:t>
        </w:r>
        <w:r w:rsidR="00B7680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а Н.М., Мазинг А.В., Лапин С.В. и соавт</w:t>
        </w:r>
        <w:r w:rsidR="00B76803" w:rsidRPr="000807B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7680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Общие закономерности продукции цитокинов и хемокинов у больных диффузными заболеваниями соединительной ткани, воспалительными </w:t>
        </w:r>
        <w:r w:rsidR="00B7680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артропатиями и атеросклерозом.</w:t>
        </w:r>
      </w:hyperlink>
      <w:r w:rsidR="00B7680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="00B76803" w:rsidRPr="000807B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Цитокины и воспаление</w:t>
        </w:r>
      </w:hyperlink>
      <w:r w:rsidR="00B76803" w:rsidRPr="000807B3">
        <w:rPr>
          <w:rFonts w:ascii="Times New Roman" w:hAnsi="Times New Roman" w:cs="Times New Roman"/>
          <w:sz w:val="28"/>
          <w:szCs w:val="28"/>
        </w:rPr>
        <w:t>. 2014. Т. 13. </w:t>
      </w:r>
      <w:hyperlink r:id="rId9" w:tgtFrame="_blank" w:history="1">
        <w:r w:rsidR="00B76803" w:rsidRPr="000807B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№ 3</w:t>
        </w:r>
      </w:hyperlink>
      <w:r w:rsidR="00B76803" w:rsidRPr="000807B3">
        <w:rPr>
          <w:rFonts w:ascii="Times New Roman" w:hAnsi="Times New Roman" w:cs="Times New Roman"/>
          <w:sz w:val="28"/>
          <w:szCs w:val="28"/>
        </w:rPr>
        <w:t>. С. 9-21. </w:t>
      </w:r>
      <w:r w:rsidR="003C2A73" w:rsidRPr="00AF1B0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</w:p>
    <w:p w:rsidR="003C2A73" w:rsidRDefault="003C2A73" w:rsidP="00B071B6">
      <w:pPr>
        <w:pStyle w:val="a6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B8">
        <w:rPr>
          <w:rFonts w:ascii="Times New Roman" w:hAnsi="Times New Roman" w:cs="Times New Roman"/>
          <w:sz w:val="28"/>
          <w:szCs w:val="28"/>
        </w:rPr>
        <w:t>Соодаева С.К. Свободнорадикальные механизмы повреждения при болезнях органов дыхания. Пульмонология, 2012; 1: 5-10.</w:t>
      </w:r>
      <w:r w:rsidR="001F37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803" w:rsidRDefault="00B76803" w:rsidP="00B071B6">
      <w:pPr>
        <w:pStyle w:val="a6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4FA">
        <w:rPr>
          <w:rFonts w:ascii="Times New Roman" w:hAnsi="Times New Roman" w:cs="Times New Roman"/>
          <w:sz w:val="28"/>
          <w:szCs w:val="28"/>
        </w:rPr>
        <w:t>Тотолян А.А., Алешина Л.А., Марфичева Н.А., Зуева Е.Е., Лапин С.В. </w:t>
      </w:r>
      <w:r>
        <w:rPr>
          <w:rFonts w:ascii="Times New Roman" w:hAnsi="Times New Roman" w:cs="Times New Roman"/>
          <w:sz w:val="28"/>
          <w:szCs w:val="28"/>
        </w:rPr>
        <w:t>Медицинские стандарты иммунологического обследования больных с аллергическими нарушениями и нарушениями иммунной системы</w:t>
      </w:r>
      <w:r w:rsidRPr="00FD74FA">
        <w:rPr>
          <w:rFonts w:ascii="Times New Roman" w:hAnsi="Times New Roman" w:cs="Times New Roman"/>
          <w:sz w:val="28"/>
          <w:szCs w:val="28"/>
        </w:rPr>
        <w:t>. </w:t>
      </w:r>
      <w:hyperlink r:id="rId10" w:tgtFrame="_blank" w:history="1">
        <w:r w:rsidRPr="00FD74F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Медицинская иммунология</w:t>
        </w:r>
      </w:hyperlink>
      <w:r w:rsidRPr="00FD74FA">
        <w:rPr>
          <w:rFonts w:ascii="Times New Roman" w:hAnsi="Times New Roman" w:cs="Times New Roman"/>
          <w:sz w:val="28"/>
          <w:szCs w:val="28"/>
        </w:rPr>
        <w:t>. 2002. Т. 4. № 2. С. 379.</w:t>
      </w:r>
      <w:r w:rsidR="009D7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A73" w:rsidRPr="007156B8" w:rsidRDefault="003C2A73" w:rsidP="00B071B6">
      <w:pPr>
        <w:pStyle w:val="a6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B8">
        <w:rPr>
          <w:rFonts w:ascii="Times New Roman" w:hAnsi="Times New Roman" w:cs="Times New Roman"/>
          <w:sz w:val="28"/>
          <w:szCs w:val="28"/>
        </w:rPr>
        <w:t>Тотолян</w:t>
      </w:r>
      <w:r>
        <w:rPr>
          <w:rFonts w:ascii="Times New Roman" w:hAnsi="Times New Roman" w:cs="Times New Roman"/>
          <w:sz w:val="28"/>
          <w:szCs w:val="28"/>
        </w:rPr>
        <w:t xml:space="preserve"> А.А</w:t>
      </w:r>
      <w:r w:rsidRPr="007156B8">
        <w:rPr>
          <w:rFonts w:ascii="Times New Roman" w:hAnsi="Times New Roman" w:cs="Times New Roman"/>
          <w:sz w:val="28"/>
          <w:szCs w:val="28"/>
        </w:rPr>
        <w:t>. Иммуноглобулин Е: структура, продукция, биологические эффекты и диагностические исследования. Аллергология 1998;2:4-7.</w:t>
      </w:r>
      <w:r w:rsidR="001F375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2A73" w:rsidRPr="007156B8" w:rsidRDefault="003C2A73" w:rsidP="00B071B6">
      <w:pPr>
        <w:pStyle w:val="a6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B8">
        <w:rPr>
          <w:rFonts w:ascii="Times New Roman" w:hAnsi="Times New Roman" w:cs="Times New Roman"/>
          <w:sz w:val="28"/>
          <w:szCs w:val="28"/>
        </w:rPr>
        <w:t>Федосеев</w:t>
      </w:r>
      <w:r>
        <w:rPr>
          <w:rFonts w:ascii="Times New Roman" w:hAnsi="Times New Roman" w:cs="Times New Roman"/>
          <w:sz w:val="28"/>
          <w:szCs w:val="28"/>
        </w:rPr>
        <w:t xml:space="preserve"> Г.Б., </w:t>
      </w:r>
      <w:r w:rsidRPr="007156B8">
        <w:rPr>
          <w:rFonts w:ascii="Times New Roman" w:hAnsi="Times New Roman" w:cs="Times New Roman"/>
          <w:sz w:val="28"/>
          <w:szCs w:val="28"/>
        </w:rPr>
        <w:t>Трофимов</w:t>
      </w:r>
      <w:r>
        <w:rPr>
          <w:rFonts w:ascii="Times New Roman" w:hAnsi="Times New Roman" w:cs="Times New Roman"/>
          <w:sz w:val="28"/>
          <w:szCs w:val="28"/>
        </w:rPr>
        <w:t xml:space="preserve"> В.И. и соавт</w:t>
      </w:r>
      <w:r w:rsidRPr="007156B8">
        <w:rPr>
          <w:rFonts w:ascii="Times New Roman" w:hAnsi="Times New Roman" w:cs="Times New Roman"/>
          <w:sz w:val="28"/>
          <w:szCs w:val="28"/>
        </w:rPr>
        <w:t>. Характеристика мокроты для оценки наличия и характера воспаления бронхолегочного аппарата у больных бронхиальной астмой и хронической обструктивной болезнью легких. Российский Аллергологический Жургал №1-2015. Стр. 15-26.</w:t>
      </w:r>
      <w:r w:rsidR="001F375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3C2A73" w:rsidRPr="00195E5D" w:rsidRDefault="003C2A73" w:rsidP="00B071B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B8">
        <w:rPr>
          <w:rFonts w:ascii="Times New Roman" w:hAnsi="Times New Roman" w:cs="Times New Roman"/>
          <w:sz w:val="28"/>
          <w:szCs w:val="28"/>
        </w:rPr>
        <w:t>Федосеев Г.Б., Трофимов В.И., Тимчик В.Г. и соавт. Оксид азота в выдыхаемом воздухе у больных бронхиальной астмой и хронической обструктивной болезнью легких в зависимости от особенностей течения заболевания. Рос. Аллерголог. Журнал. 2013, №2, с. 12-19.</w:t>
      </w:r>
      <w:r w:rsidR="001F37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C2A73" w:rsidRPr="007156B8" w:rsidRDefault="003C2A73" w:rsidP="00B071B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56B8">
        <w:rPr>
          <w:rFonts w:ascii="Times New Roman" w:hAnsi="Times New Roman" w:cs="Times New Roman"/>
          <w:sz w:val="28"/>
          <w:szCs w:val="28"/>
          <w:lang w:val="en-US"/>
        </w:rPr>
        <w:t>Dweik</w:t>
      </w:r>
      <w:r w:rsidRPr="00BC18F9">
        <w:rPr>
          <w:rFonts w:ascii="Times New Roman" w:hAnsi="Times New Roman" w:cs="Times New Roman"/>
          <w:sz w:val="28"/>
          <w:szCs w:val="28"/>
        </w:rPr>
        <w:t xml:space="preserve"> </w:t>
      </w:r>
      <w:r w:rsidRPr="007156B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C18F9">
        <w:rPr>
          <w:rFonts w:ascii="Times New Roman" w:hAnsi="Times New Roman" w:cs="Times New Roman"/>
          <w:sz w:val="28"/>
          <w:szCs w:val="28"/>
        </w:rPr>
        <w:t>.</w:t>
      </w:r>
      <w:r w:rsidRPr="007156B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C18F9">
        <w:rPr>
          <w:rFonts w:ascii="Times New Roman" w:hAnsi="Times New Roman" w:cs="Times New Roman"/>
          <w:sz w:val="28"/>
          <w:szCs w:val="28"/>
        </w:rPr>
        <w:t xml:space="preserve">., </w:t>
      </w:r>
      <w:r w:rsidRPr="007156B8">
        <w:rPr>
          <w:rFonts w:ascii="Times New Roman" w:hAnsi="Times New Roman" w:cs="Times New Roman"/>
          <w:sz w:val="28"/>
          <w:szCs w:val="28"/>
          <w:lang w:val="en-US"/>
        </w:rPr>
        <w:t>Boggs</w:t>
      </w:r>
      <w:r w:rsidRPr="00BC18F9">
        <w:rPr>
          <w:rFonts w:ascii="Times New Roman" w:hAnsi="Times New Roman" w:cs="Times New Roman"/>
          <w:sz w:val="28"/>
          <w:szCs w:val="28"/>
        </w:rPr>
        <w:t xml:space="preserve"> </w:t>
      </w:r>
      <w:r w:rsidRPr="007156B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C18F9">
        <w:rPr>
          <w:rFonts w:ascii="Times New Roman" w:hAnsi="Times New Roman" w:cs="Times New Roman"/>
          <w:sz w:val="28"/>
          <w:szCs w:val="28"/>
        </w:rPr>
        <w:t>.</w:t>
      </w:r>
      <w:r w:rsidRPr="007156B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C18F9">
        <w:rPr>
          <w:rFonts w:ascii="Times New Roman" w:hAnsi="Times New Roman" w:cs="Times New Roman"/>
          <w:sz w:val="28"/>
          <w:szCs w:val="28"/>
        </w:rPr>
        <w:t xml:space="preserve">., </w:t>
      </w:r>
      <w:r w:rsidRPr="007156B8">
        <w:rPr>
          <w:rFonts w:ascii="Times New Roman" w:hAnsi="Times New Roman" w:cs="Times New Roman"/>
          <w:sz w:val="28"/>
          <w:szCs w:val="28"/>
          <w:lang w:val="en-US"/>
        </w:rPr>
        <w:t>Erzurum</w:t>
      </w:r>
      <w:r w:rsidRPr="00BC18F9">
        <w:rPr>
          <w:rFonts w:ascii="Times New Roman" w:hAnsi="Times New Roman" w:cs="Times New Roman"/>
          <w:sz w:val="28"/>
          <w:szCs w:val="28"/>
        </w:rPr>
        <w:t xml:space="preserve"> </w:t>
      </w:r>
      <w:r w:rsidRPr="007156B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C18F9">
        <w:rPr>
          <w:rFonts w:ascii="Times New Roman" w:hAnsi="Times New Roman" w:cs="Times New Roman"/>
          <w:sz w:val="28"/>
          <w:szCs w:val="28"/>
        </w:rPr>
        <w:t>.</w:t>
      </w:r>
      <w:r w:rsidRPr="007156B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C18F9">
        <w:rPr>
          <w:rFonts w:ascii="Times New Roman" w:hAnsi="Times New Roman" w:cs="Times New Roman"/>
          <w:sz w:val="28"/>
          <w:szCs w:val="28"/>
        </w:rPr>
        <w:t xml:space="preserve">. </w:t>
      </w:r>
      <w:r w:rsidRPr="007156B8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BC18F9">
        <w:rPr>
          <w:rFonts w:ascii="Times New Roman" w:hAnsi="Times New Roman" w:cs="Times New Roman"/>
          <w:sz w:val="28"/>
          <w:szCs w:val="28"/>
        </w:rPr>
        <w:t xml:space="preserve"> </w:t>
      </w:r>
      <w:r w:rsidRPr="007156B8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BC18F9">
        <w:rPr>
          <w:rFonts w:ascii="Times New Roman" w:hAnsi="Times New Roman" w:cs="Times New Roman"/>
          <w:sz w:val="28"/>
          <w:szCs w:val="28"/>
        </w:rPr>
        <w:t xml:space="preserve">. </w:t>
      </w:r>
      <w:r w:rsidRPr="007156B8">
        <w:rPr>
          <w:rFonts w:ascii="Times New Roman" w:hAnsi="Times New Roman" w:cs="Times New Roman"/>
          <w:sz w:val="28"/>
          <w:szCs w:val="28"/>
          <w:lang w:val="en-US"/>
        </w:rPr>
        <w:t>An official ATS clinical guidline: interhretation of exhaled nitric oxide levels (Feno) for clinical applications. Am. J. Respir. Crit. Care M</w:t>
      </w:r>
      <w:r w:rsidR="001F3759">
        <w:rPr>
          <w:rFonts w:ascii="Times New Roman" w:hAnsi="Times New Roman" w:cs="Times New Roman"/>
          <w:sz w:val="28"/>
          <w:szCs w:val="28"/>
          <w:lang w:val="en-US"/>
        </w:rPr>
        <w:t xml:space="preserve">ed. 2011;184(5): 602-615.   </w:t>
      </w:r>
    </w:p>
    <w:p w:rsidR="003C2A73" w:rsidRPr="00195E5D" w:rsidRDefault="003C2A73" w:rsidP="00B071B6">
      <w:pPr>
        <w:pStyle w:val="a6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56B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Esposito S., Tenconi R., Lelii M., Preti V., Nazzari E., Consolo S., Patria M.F. Possible molecular mechanisms linking air pollution and asthma in children. </w:t>
      </w:r>
      <w:r w:rsidRPr="00195E5D">
        <w:rPr>
          <w:rFonts w:ascii="Times New Roman" w:hAnsi="Times New Roman" w:cs="Times New Roman"/>
          <w:sz w:val="28"/>
          <w:szCs w:val="28"/>
          <w:lang w:val="en-US"/>
        </w:rPr>
        <w:t>BMC Pulm Med 2014; 14(1): 31.</w:t>
      </w:r>
      <w:r w:rsidR="001F3759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3C2A73" w:rsidRPr="00195E5D" w:rsidRDefault="003C2A73" w:rsidP="00B071B6">
      <w:pPr>
        <w:pStyle w:val="a6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56B8">
        <w:rPr>
          <w:rFonts w:ascii="Times New Roman" w:hAnsi="Times New Roman" w:cs="Times New Roman"/>
          <w:sz w:val="28"/>
          <w:szCs w:val="28"/>
          <w:lang w:val="en-US"/>
        </w:rPr>
        <w:t xml:space="preserve">Grob N.M., Aytekin M., Dweik R. Biomarkers in exhaled breath condensate: a review of collection, processing and analysis. </w:t>
      </w:r>
      <w:r w:rsidRPr="00195E5D">
        <w:rPr>
          <w:rFonts w:ascii="Times New Roman" w:hAnsi="Times New Roman" w:cs="Times New Roman"/>
          <w:sz w:val="28"/>
          <w:szCs w:val="28"/>
          <w:lang w:val="en-US"/>
        </w:rPr>
        <w:t>J Breath Res 2008; 2(3): 1–18.</w:t>
      </w:r>
      <w:r w:rsidR="00B071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C2A73" w:rsidRPr="00B76803" w:rsidRDefault="001E6396" w:rsidP="00B071B6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1" w:history="1">
        <w:r w:rsidR="003C2A73" w:rsidRPr="00AF1B0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Giulio Kleiner</w:t>
        </w:r>
      </w:hyperlink>
      <w:r w:rsidR="003C2A73" w:rsidRPr="00AF1B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hyperlink r:id="rId12" w:history="1">
        <w:r w:rsidR="003C2A73" w:rsidRPr="00AF1B0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Annalisa Marcuzzi</w:t>
        </w:r>
      </w:hyperlink>
      <w:r w:rsidR="003C2A73" w:rsidRPr="00AF1B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hyperlink r:id="rId13" w:history="1">
        <w:r w:rsidR="003C2A73" w:rsidRPr="00AF1B0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Valentina Zanin</w:t>
        </w:r>
      </w:hyperlink>
      <w:r w:rsidR="003C2A73" w:rsidRPr="00AF1B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hyperlink r:id="rId14" w:history="1">
        <w:r w:rsidR="003C2A73" w:rsidRPr="00AF1B0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Lorenzo Monasta</w:t>
        </w:r>
      </w:hyperlink>
      <w:r w:rsidR="003C2A73" w:rsidRPr="00AF1B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 et al. Cytokine Levels in the Serum of Healthy Subjects. Mediators of Inflammation. Volume 2013 (2013), Article ID 434010, 6 pages. </w:t>
      </w:r>
    </w:p>
    <w:p w:rsidR="00B76803" w:rsidRPr="00195E5D" w:rsidRDefault="00B76803" w:rsidP="00B071B6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74FA">
        <w:rPr>
          <w:rFonts w:ascii="Times New Roman" w:hAnsi="Times New Roman" w:cs="Times New Roman"/>
          <w:sz w:val="28"/>
          <w:szCs w:val="28"/>
          <w:lang w:val="en-US"/>
        </w:rPr>
        <w:t xml:space="preserve">Koh K.K., Shin M.-S., Sakuma I., et al. </w:t>
      </w:r>
      <w:r w:rsidRPr="009D7209">
        <w:rPr>
          <w:rFonts w:ascii="Times New Roman" w:hAnsi="Times New Roman" w:cs="Times New Roman"/>
          <w:sz w:val="28"/>
          <w:szCs w:val="28"/>
          <w:lang w:val="en-US"/>
        </w:rPr>
        <w:t xml:space="preserve">Effects of conventional or lower doses of hormone replacement therapy in postmenopausal women. </w:t>
      </w:r>
      <w:r w:rsidRPr="00FD74FA">
        <w:rPr>
          <w:rFonts w:ascii="Times New Roman" w:hAnsi="Times New Roman" w:cs="Times New Roman"/>
          <w:sz w:val="28"/>
          <w:szCs w:val="28"/>
        </w:rPr>
        <w:t>Artheroscler Thromb Vasc Biol 2004;24:1516-1521.</w:t>
      </w:r>
    </w:p>
    <w:p w:rsidR="003C2A73" w:rsidRPr="00195E5D" w:rsidRDefault="003C2A73" w:rsidP="00B071B6">
      <w:pPr>
        <w:pStyle w:val="a6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56B8">
        <w:rPr>
          <w:rFonts w:ascii="Times New Roman" w:hAnsi="Times New Roman" w:cs="Times New Roman"/>
          <w:sz w:val="28"/>
          <w:szCs w:val="28"/>
          <w:lang w:val="en-US"/>
        </w:rPr>
        <w:t xml:space="preserve">Lambrecht B.N., Hammad H. The immunology of asthma. </w:t>
      </w:r>
      <w:r w:rsidRPr="00195E5D">
        <w:rPr>
          <w:rFonts w:ascii="Times New Roman" w:hAnsi="Times New Roman" w:cs="Times New Roman"/>
          <w:sz w:val="28"/>
          <w:szCs w:val="28"/>
          <w:lang w:val="en-US"/>
        </w:rPr>
        <w:t>Nat Immunol 2014; 16(1): 45–56.</w:t>
      </w:r>
      <w:r w:rsidR="001F375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3C2A73" w:rsidRPr="00195E5D" w:rsidRDefault="003C2A73" w:rsidP="00B071B6">
      <w:pPr>
        <w:pStyle w:val="a6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56B8">
        <w:rPr>
          <w:rFonts w:ascii="Times New Roman" w:hAnsi="Times New Roman" w:cs="Times New Roman"/>
          <w:sz w:val="28"/>
          <w:szCs w:val="28"/>
          <w:lang w:val="en-US"/>
        </w:rPr>
        <w:t xml:space="preserve">Murugan A., Prys-Picard C., Calhoun W.J. Biomarkers in asthma. </w:t>
      </w:r>
      <w:r w:rsidRPr="00195E5D">
        <w:rPr>
          <w:rFonts w:ascii="Times New Roman" w:hAnsi="Times New Roman" w:cs="Times New Roman"/>
          <w:sz w:val="28"/>
          <w:szCs w:val="28"/>
          <w:lang w:val="en-US"/>
        </w:rPr>
        <w:t>Curr Opin Pulm Med 2009; 15(1): 12–18.</w:t>
      </w:r>
      <w:r w:rsidR="001F375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3C2A73" w:rsidRPr="007156B8" w:rsidRDefault="003C2A73" w:rsidP="00B071B6">
      <w:pPr>
        <w:pStyle w:val="a6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56B8">
        <w:rPr>
          <w:rFonts w:ascii="Times New Roman" w:hAnsi="Times New Roman" w:cs="Times New Roman"/>
          <w:sz w:val="28"/>
          <w:szCs w:val="28"/>
          <w:lang w:val="en-US"/>
        </w:rPr>
        <w:t>Ritz T., Trueba A.F. Airway nitric oxide and psychological processes in asthma and health: a review. Ann Allergy Asthma Immu</w:t>
      </w:r>
      <w:r w:rsidR="001F3759">
        <w:rPr>
          <w:rFonts w:ascii="Times New Roman" w:hAnsi="Times New Roman" w:cs="Times New Roman"/>
          <w:sz w:val="28"/>
          <w:szCs w:val="28"/>
          <w:lang w:val="en-US"/>
        </w:rPr>
        <w:t xml:space="preserve">nol 2014; 112(4): 302–308.  </w:t>
      </w:r>
    </w:p>
    <w:p w:rsidR="003C2A73" w:rsidRPr="00B76803" w:rsidRDefault="003C2A73" w:rsidP="00B071B6">
      <w:pPr>
        <w:pStyle w:val="a6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56B8">
        <w:rPr>
          <w:rFonts w:ascii="Times New Roman" w:hAnsi="Times New Roman" w:cs="Times New Roman"/>
          <w:sz w:val="28"/>
          <w:szCs w:val="28"/>
          <w:lang w:val="en-US"/>
        </w:rPr>
        <w:t xml:space="preserve">Turner S. Exhaled nitric oxide in the diagnosis and management of asthma. </w:t>
      </w:r>
      <w:r w:rsidRPr="00195E5D">
        <w:rPr>
          <w:rFonts w:ascii="Times New Roman" w:hAnsi="Times New Roman" w:cs="Times New Roman"/>
          <w:sz w:val="28"/>
          <w:szCs w:val="28"/>
          <w:lang w:val="en-US"/>
        </w:rPr>
        <w:t>Curr Opin Allergy Clin Immunol 2008; 8(1): 70–76.</w:t>
      </w:r>
      <w:r w:rsidR="001F37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76803" w:rsidRPr="00195E5D" w:rsidRDefault="00B76803" w:rsidP="00B071B6">
      <w:pPr>
        <w:pStyle w:val="a6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74F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Vitale C., Mercuro G., Cerquetani E., et al. </w:t>
      </w:r>
      <w:r w:rsidRPr="009D7209">
        <w:rPr>
          <w:rFonts w:ascii="Times New Roman" w:hAnsi="Times New Roman" w:cs="Times New Roman"/>
          <w:sz w:val="28"/>
          <w:szCs w:val="28"/>
          <w:lang w:val="en-US"/>
        </w:rPr>
        <w:t xml:space="preserve">Time since menopause influences the acute and chronic effect of estrogens on endothelial function. </w:t>
      </w:r>
      <w:r w:rsidRPr="00FD74FA">
        <w:rPr>
          <w:rFonts w:ascii="Times New Roman" w:hAnsi="Times New Roman" w:cs="Times New Roman"/>
          <w:sz w:val="28"/>
          <w:szCs w:val="28"/>
        </w:rPr>
        <w:t>Arterioscler Thromb Vasc Biol 2008;28:348-352.</w:t>
      </w:r>
      <w:r w:rsidR="009D7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A73" w:rsidRPr="00195E5D" w:rsidRDefault="003C2A73" w:rsidP="00B071B6">
      <w:pPr>
        <w:pStyle w:val="a6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56B8">
        <w:rPr>
          <w:rFonts w:ascii="Times New Roman" w:hAnsi="Times New Roman" w:cs="Times New Roman"/>
          <w:sz w:val="28"/>
          <w:szCs w:val="28"/>
          <w:lang w:val="en-US"/>
        </w:rPr>
        <w:t xml:space="preserve">Vroman H., van den Blink B., Kool M. Mode of dendritic cell activation: the decisive hand in Th2/Th17 cell differentiation. </w:t>
      </w:r>
      <w:r w:rsidRPr="00195E5D">
        <w:rPr>
          <w:rFonts w:ascii="Times New Roman" w:hAnsi="Times New Roman" w:cs="Times New Roman"/>
          <w:sz w:val="28"/>
          <w:szCs w:val="28"/>
          <w:lang w:val="en-US"/>
        </w:rPr>
        <w:t>Implications in asthma severity? Immunobiology 2015; 220(2): 254–261.</w:t>
      </w:r>
      <w:r w:rsidR="001F3759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503EFB" w:rsidRDefault="00E8443E" w:rsidP="00B071B6">
      <w:pPr>
        <w:pStyle w:val="a6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Woodruff P.G., Modrek B.</w:t>
      </w:r>
      <w:r w:rsidRPr="00E844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et al</w:t>
      </w:r>
      <w:r w:rsidR="003C2A73" w:rsidRPr="007156B8">
        <w:rPr>
          <w:rFonts w:ascii="Times New Roman" w:hAnsi="Times New Roman" w:cs="Times New Roman"/>
          <w:sz w:val="28"/>
          <w:szCs w:val="28"/>
          <w:lang w:val="en-US"/>
        </w:rPr>
        <w:t>. T-helper type 2-driven inflammation defines major subphenotypes of asthma. Am J Respir Crit Care Me</w:t>
      </w:r>
      <w:r w:rsidR="001F3759">
        <w:rPr>
          <w:rFonts w:ascii="Times New Roman" w:hAnsi="Times New Roman" w:cs="Times New Roman"/>
          <w:sz w:val="28"/>
          <w:szCs w:val="28"/>
          <w:lang w:val="en-US"/>
        </w:rPr>
        <w:t xml:space="preserve">d 2009; 180(5): 388–395.    </w:t>
      </w:r>
    </w:p>
    <w:p w:rsidR="00BC18F9" w:rsidRPr="00FD74FA" w:rsidRDefault="00BC18F9" w:rsidP="00B071B6">
      <w:pPr>
        <w:pStyle w:val="a6"/>
        <w:numPr>
          <w:ilvl w:val="0"/>
          <w:numId w:val="1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142E">
        <w:rPr>
          <w:rFonts w:ascii="Times New Roman" w:hAnsi="Times New Roman" w:cs="Times New Roman"/>
          <w:sz w:val="28"/>
          <w:szCs w:val="28"/>
          <w:lang w:val="en-US"/>
        </w:rPr>
        <w:t>Wood L., Barnes K.G., Fu J. et al. The neutrophilic inflammatory phenotype is assotiated with systemic inflammation in asthma. Chest. 2012, v. 142, p. 86-93.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8443E" w:rsidRPr="0047067E" w:rsidRDefault="00E8443E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sectPr w:rsidR="00E8443E" w:rsidRPr="0047067E" w:rsidSect="00406B3C">
      <w:footerReference w:type="default" r:id="rId15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060" w:rsidRDefault="00363060" w:rsidP="00406B3C">
      <w:pPr>
        <w:spacing w:after="0" w:line="240" w:lineRule="auto"/>
      </w:pPr>
      <w:r>
        <w:separator/>
      </w:r>
    </w:p>
  </w:endnote>
  <w:endnote w:type="continuationSeparator" w:id="1">
    <w:p w:rsidR="00363060" w:rsidRDefault="00363060" w:rsidP="00406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603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37997" w:rsidRPr="0075360B" w:rsidRDefault="001E6396" w:rsidP="0075360B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5360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37997" w:rsidRPr="0075360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5360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24D1D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5360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37997" w:rsidRPr="0075360B" w:rsidRDefault="00637997" w:rsidP="0075360B">
    <w:pPr>
      <w:pStyle w:val="ab"/>
      <w:jc w:val="right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060" w:rsidRDefault="00363060" w:rsidP="00406B3C">
      <w:pPr>
        <w:spacing w:after="0" w:line="240" w:lineRule="auto"/>
      </w:pPr>
      <w:r>
        <w:separator/>
      </w:r>
    </w:p>
  </w:footnote>
  <w:footnote w:type="continuationSeparator" w:id="1">
    <w:p w:rsidR="00363060" w:rsidRDefault="00363060" w:rsidP="00406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2CA4"/>
    <w:multiLevelType w:val="hybridMultilevel"/>
    <w:tmpl w:val="A89A9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7FE8"/>
    <w:rsid w:val="00004EFB"/>
    <w:rsid w:val="00020389"/>
    <w:rsid w:val="0002202B"/>
    <w:rsid w:val="000266EC"/>
    <w:rsid w:val="000459D4"/>
    <w:rsid w:val="000807B3"/>
    <w:rsid w:val="000832BB"/>
    <w:rsid w:val="00122EFE"/>
    <w:rsid w:val="00134244"/>
    <w:rsid w:val="001568DE"/>
    <w:rsid w:val="001A0171"/>
    <w:rsid w:val="001D5A3C"/>
    <w:rsid w:val="001E0623"/>
    <w:rsid w:val="001E6396"/>
    <w:rsid w:val="001F3759"/>
    <w:rsid w:val="002063A4"/>
    <w:rsid w:val="00241C7A"/>
    <w:rsid w:val="002A7B9B"/>
    <w:rsid w:val="002C4778"/>
    <w:rsid w:val="003129F1"/>
    <w:rsid w:val="00327F23"/>
    <w:rsid w:val="0033701E"/>
    <w:rsid w:val="00363060"/>
    <w:rsid w:val="00381BD8"/>
    <w:rsid w:val="003A60EC"/>
    <w:rsid w:val="003A77B2"/>
    <w:rsid w:val="003B7B33"/>
    <w:rsid w:val="003C2A73"/>
    <w:rsid w:val="003D554C"/>
    <w:rsid w:val="003E0E23"/>
    <w:rsid w:val="003F187C"/>
    <w:rsid w:val="003F3A4D"/>
    <w:rsid w:val="00406B3C"/>
    <w:rsid w:val="00453700"/>
    <w:rsid w:val="004643CF"/>
    <w:rsid w:val="0047067E"/>
    <w:rsid w:val="004B7581"/>
    <w:rsid w:val="00503EFB"/>
    <w:rsid w:val="0051050D"/>
    <w:rsid w:val="00511E40"/>
    <w:rsid w:val="0053126A"/>
    <w:rsid w:val="00533752"/>
    <w:rsid w:val="00565123"/>
    <w:rsid w:val="00572275"/>
    <w:rsid w:val="005C44A6"/>
    <w:rsid w:val="005C7FE8"/>
    <w:rsid w:val="005F0AE9"/>
    <w:rsid w:val="00605DCF"/>
    <w:rsid w:val="00610F9F"/>
    <w:rsid w:val="00637997"/>
    <w:rsid w:val="0064324C"/>
    <w:rsid w:val="00644B5C"/>
    <w:rsid w:val="006B50DA"/>
    <w:rsid w:val="006B5F54"/>
    <w:rsid w:val="006D4250"/>
    <w:rsid w:val="007156B8"/>
    <w:rsid w:val="00731537"/>
    <w:rsid w:val="00751FED"/>
    <w:rsid w:val="0075360B"/>
    <w:rsid w:val="00756CCB"/>
    <w:rsid w:val="00791666"/>
    <w:rsid w:val="0079369D"/>
    <w:rsid w:val="0079609D"/>
    <w:rsid w:val="007F0981"/>
    <w:rsid w:val="00800B52"/>
    <w:rsid w:val="00822F08"/>
    <w:rsid w:val="0083171A"/>
    <w:rsid w:val="00840D81"/>
    <w:rsid w:val="008536DE"/>
    <w:rsid w:val="00863D43"/>
    <w:rsid w:val="00866569"/>
    <w:rsid w:val="0086705E"/>
    <w:rsid w:val="00897617"/>
    <w:rsid w:val="008B55C1"/>
    <w:rsid w:val="008C6C5D"/>
    <w:rsid w:val="00900613"/>
    <w:rsid w:val="00912710"/>
    <w:rsid w:val="00927157"/>
    <w:rsid w:val="00950B9D"/>
    <w:rsid w:val="00957B01"/>
    <w:rsid w:val="0096042E"/>
    <w:rsid w:val="009B08AE"/>
    <w:rsid w:val="009C6E14"/>
    <w:rsid w:val="009D7209"/>
    <w:rsid w:val="00A350CA"/>
    <w:rsid w:val="00A64E20"/>
    <w:rsid w:val="00A650B6"/>
    <w:rsid w:val="00A86E44"/>
    <w:rsid w:val="00A95BA0"/>
    <w:rsid w:val="00AA2315"/>
    <w:rsid w:val="00AA36EF"/>
    <w:rsid w:val="00AB2C8B"/>
    <w:rsid w:val="00AD64C9"/>
    <w:rsid w:val="00AF1B08"/>
    <w:rsid w:val="00B071B6"/>
    <w:rsid w:val="00B42639"/>
    <w:rsid w:val="00B42E20"/>
    <w:rsid w:val="00B71A9C"/>
    <w:rsid w:val="00B72B9C"/>
    <w:rsid w:val="00B76803"/>
    <w:rsid w:val="00BC18F9"/>
    <w:rsid w:val="00BD53EF"/>
    <w:rsid w:val="00C21711"/>
    <w:rsid w:val="00C21D6D"/>
    <w:rsid w:val="00C230FE"/>
    <w:rsid w:val="00C24CF7"/>
    <w:rsid w:val="00CB0C3E"/>
    <w:rsid w:val="00CF16CB"/>
    <w:rsid w:val="00D17FD3"/>
    <w:rsid w:val="00D31467"/>
    <w:rsid w:val="00D324EA"/>
    <w:rsid w:val="00D63D81"/>
    <w:rsid w:val="00D74498"/>
    <w:rsid w:val="00DA6DE1"/>
    <w:rsid w:val="00DD2ED6"/>
    <w:rsid w:val="00DD7EDD"/>
    <w:rsid w:val="00E03119"/>
    <w:rsid w:val="00E17362"/>
    <w:rsid w:val="00E24D1D"/>
    <w:rsid w:val="00E31E7D"/>
    <w:rsid w:val="00E36486"/>
    <w:rsid w:val="00E744E7"/>
    <w:rsid w:val="00E8443E"/>
    <w:rsid w:val="00EB7BC9"/>
    <w:rsid w:val="00EC0763"/>
    <w:rsid w:val="00ED3B34"/>
    <w:rsid w:val="00F45FCC"/>
    <w:rsid w:val="00F7246D"/>
    <w:rsid w:val="00F81650"/>
    <w:rsid w:val="00FA6FA2"/>
    <w:rsid w:val="00FC71DD"/>
    <w:rsid w:val="00FD7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7F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66E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266EC"/>
    <w:rPr>
      <w:color w:val="0000FF" w:themeColor="hyperlink"/>
      <w:u w:val="single"/>
    </w:rPr>
  </w:style>
  <w:style w:type="character" w:styleId="a8">
    <w:name w:val="line number"/>
    <w:basedOn w:val="a0"/>
    <w:uiPriority w:val="99"/>
    <w:semiHidden/>
    <w:unhideWhenUsed/>
    <w:rsid w:val="00406B3C"/>
  </w:style>
  <w:style w:type="paragraph" w:styleId="a9">
    <w:name w:val="header"/>
    <w:basedOn w:val="a"/>
    <w:link w:val="aa"/>
    <w:uiPriority w:val="99"/>
    <w:semiHidden/>
    <w:unhideWhenUsed/>
    <w:rsid w:val="00406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06B3C"/>
  </w:style>
  <w:style w:type="paragraph" w:styleId="ab">
    <w:name w:val="footer"/>
    <w:basedOn w:val="a"/>
    <w:link w:val="ac"/>
    <w:uiPriority w:val="99"/>
    <w:unhideWhenUsed/>
    <w:rsid w:val="00406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06B3C"/>
  </w:style>
  <w:style w:type="character" w:customStyle="1" w:styleId="translation-chunk">
    <w:name w:val="translation-chunk"/>
    <w:basedOn w:val="a0"/>
    <w:rsid w:val="00DD7EDD"/>
  </w:style>
  <w:style w:type="paragraph" w:styleId="ad">
    <w:name w:val="Normal (Web)"/>
    <w:basedOn w:val="a"/>
    <w:uiPriority w:val="99"/>
    <w:unhideWhenUsed/>
    <w:rsid w:val="00156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1568DE"/>
    <w:rPr>
      <w:i/>
      <w:iCs/>
    </w:rPr>
  </w:style>
  <w:style w:type="character" w:customStyle="1" w:styleId="apple-converted-space">
    <w:name w:val="apple-converted-space"/>
    <w:basedOn w:val="a0"/>
    <w:rsid w:val="001568DE"/>
  </w:style>
  <w:style w:type="character" w:styleId="af">
    <w:name w:val="Strong"/>
    <w:basedOn w:val="a0"/>
    <w:uiPriority w:val="22"/>
    <w:qFormat/>
    <w:rsid w:val="001568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issueid=1362294" TargetMode="External"/><Relationship Id="rId13" Type="http://schemas.openxmlformats.org/officeDocument/2006/relationships/hyperlink" Target="http://www.hindawi.com/1517539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ru/item.asp?id=22840519" TargetMode="External"/><Relationship Id="rId12" Type="http://schemas.openxmlformats.org/officeDocument/2006/relationships/hyperlink" Target="http://www.hindawi.com/69527174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indawi.com/18250727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elibrary.ru/contents.asp?titleid=88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issueid=1362294&amp;selid=22840519" TargetMode="External"/><Relationship Id="rId14" Type="http://schemas.openxmlformats.org/officeDocument/2006/relationships/hyperlink" Target="http://www.hindawi.com/5317946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Россия</dc:creator>
  <cp:lastModifiedBy>Александра</cp:lastModifiedBy>
  <cp:revision>2</cp:revision>
  <cp:lastPrinted>2016-05-04T10:17:00Z</cp:lastPrinted>
  <dcterms:created xsi:type="dcterms:W3CDTF">2016-09-03T17:26:00Z</dcterms:created>
  <dcterms:modified xsi:type="dcterms:W3CDTF">2016-09-03T17:26:00Z</dcterms:modified>
</cp:coreProperties>
</file>